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6752B" w:rsidRDefault="007A7870">
      <w:pPr>
        <w:pStyle w:val="Style1"/>
        <w:widowControl/>
        <w:spacing w:before="62"/>
        <w:ind w:left="2434" w:right="1762"/>
        <w:rPr>
          <w:rStyle w:val="FontStyle16"/>
        </w:rPr>
      </w:pPr>
      <w:r w:rsidRPr="00D6752B">
        <w:rPr>
          <w:rStyle w:val="FontStyle16"/>
        </w:rPr>
        <w:t>Поселковый совет депутатов МО «п.Кысыл-Сыр» Вилюйского улуса Республики Саха (Якутия).</w:t>
      </w:r>
    </w:p>
    <w:p w:rsidR="00000000" w:rsidRPr="00D6752B" w:rsidRDefault="007A7870">
      <w:pPr>
        <w:pStyle w:val="Style3"/>
        <w:widowControl/>
        <w:spacing w:line="240" w:lineRule="exact"/>
        <w:ind w:left="720"/>
        <w:jc w:val="both"/>
      </w:pPr>
    </w:p>
    <w:p w:rsidR="00000000" w:rsidRPr="00D6752B" w:rsidRDefault="007A7870">
      <w:pPr>
        <w:pStyle w:val="Style3"/>
        <w:widowControl/>
        <w:spacing w:line="240" w:lineRule="exact"/>
        <w:ind w:left="720"/>
        <w:jc w:val="both"/>
      </w:pPr>
    </w:p>
    <w:p w:rsidR="00000000" w:rsidRPr="00D6752B" w:rsidRDefault="007A7870" w:rsidP="00D6752B">
      <w:pPr>
        <w:pStyle w:val="Style3"/>
        <w:widowControl/>
        <w:spacing w:before="10" w:line="240" w:lineRule="auto"/>
        <w:ind w:left="720"/>
        <w:jc w:val="center"/>
        <w:rPr>
          <w:rStyle w:val="FontStyle16"/>
          <w:lang w:eastAsia="en-US"/>
        </w:rPr>
      </w:pPr>
      <w:r w:rsidRPr="00D6752B">
        <w:rPr>
          <w:rStyle w:val="FontStyle16"/>
          <w:lang w:val="en-US" w:eastAsia="en-US"/>
        </w:rPr>
        <w:t>I</w:t>
      </w:r>
      <w:r w:rsidRPr="00D6752B">
        <w:rPr>
          <w:rStyle w:val="FontStyle16"/>
          <w:lang w:eastAsia="en-US"/>
        </w:rPr>
        <w:t xml:space="preserve"> </w:t>
      </w:r>
      <w:r w:rsidR="00D6752B" w:rsidRPr="00D6752B">
        <w:rPr>
          <w:rStyle w:val="FontStyle11"/>
          <w:spacing w:val="20"/>
          <w:sz w:val="24"/>
          <w:szCs w:val="24"/>
          <w:lang w:val="en-US" w:eastAsia="en-US"/>
        </w:rPr>
        <w:t>V</w:t>
      </w:r>
      <w:r w:rsidR="00D6752B" w:rsidRPr="00D6752B">
        <w:rPr>
          <w:rStyle w:val="FontStyle11"/>
          <w:spacing w:val="20"/>
          <w:sz w:val="24"/>
          <w:szCs w:val="24"/>
          <w:lang w:eastAsia="en-US"/>
        </w:rPr>
        <w:t xml:space="preserve">  </w:t>
      </w:r>
      <w:r w:rsidR="00D6752B" w:rsidRPr="00D6752B">
        <w:rPr>
          <w:rStyle w:val="FontStyle16"/>
          <w:lang w:eastAsia="en-US"/>
        </w:rPr>
        <w:t>(о</w:t>
      </w:r>
      <w:r w:rsidRPr="00D6752B">
        <w:rPr>
          <w:rStyle w:val="FontStyle16"/>
          <w:lang w:eastAsia="en-US"/>
        </w:rPr>
        <w:t>чередная)</w:t>
      </w:r>
      <w:r w:rsidR="00D6752B" w:rsidRPr="00D6752B">
        <w:rPr>
          <w:rStyle w:val="FontStyle16"/>
          <w:lang w:eastAsia="en-US"/>
        </w:rPr>
        <w:t xml:space="preserve"> </w:t>
      </w:r>
      <w:r w:rsidRPr="00D6752B">
        <w:rPr>
          <w:rStyle w:val="FontStyle16"/>
          <w:lang w:eastAsia="en-US"/>
        </w:rPr>
        <w:t>сессия Поселкового совета депутатов</w:t>
      </w:r>
    </w:p>
    <w:p w:rsidR="00000000" w:rsidRPr="00D6752B" w:rsidRDefault="007A7870">
      <w:pPr>
        <w:pStyle w:val="Style4"/>
        <w:widowControl/>
        <w:spacing w:line="240" w:lineRule="exact"/>
      </w:pPr>
    </w:p>
    <w:p w:rsidR="00000000" w:rsidRPr="00D6752B" w:rsidRDefault="007A7870">
      <w:pPr>
        <w:pStyle w:val="Style4"/>
        <w:widowControl/>
        <w:spacing w:line="240" w:lineRule="exact"/>
      </w:pPr>
    </w:p>
    <w:p w:rsidR="00000000" w:rsidRPr="00D6752B" w:rsidRDefault="007A7870">
      <w:pPr>
        <w:pStyle w:val="Style4"/>
        <w:widowControl/>
        <w:spacing w:line="240" w:lineRule="exact"/>
      </w:pPr>
    </w:p>
    <w:p w:rsidR="00000000" w:rsidRPr="00D6752B" w:rsidRDefault="007A7870">
      <w:pPr>
        <w:pStyle w:val="Style4"/>
        <w:widowControl/>
        <w:spacing w:line="240" w:lineRule="exact"/>
      </w:pPr>
    </w:p>
    <w:p w:rsidR="00000000" w:rsidRPr="00D6752B" w:rsidRDefault="007A7870">
      <w:pPr>
        <w:pStyle w:val="Style4"/>
        <w:widowControl/>
        <w:spacing w:line="240" w:lineRule="exact"/>
      </w:pPr>
    </w:p>
    <w:p w:rsidR="00000000" w:rsidRPr="00D6752B" w:rsidRDefault="007A7870">
      <w:pPr>
        <w:pStyle w:val="Style4"/>
        <w:widowControl/>
        <w:tabs>
          <w:tab w:val="left" w:pos="7824"/>
        </w:tabs>
        <w:spacing w:before="163" w:line="240" w:lineRule="auto"/>
        <w:rPr>
          <w:rStyle w:val="FontStyle11"/>
          <w:spacing w:val="20"/>
          <w:sz w:val="24"/>
          <w:szCs w:val="24"/>
          <w:u w:val="single"/>
        </w:rPr>
      </w:pPr>
      <w:r w:rsidRPr="00D6752B">
        <w:rPr>
          <w:rStyle w:val="FontStyle16"/>
        </w:rPr>
        <w:t>От</w:t>
      </w:r>
      <w:r w:rsidR="00D6752B" w:rsidRPr="00D6752B">
        <w:rPr>
          <w:rStyle w:val="FontStyle16"/>
        </w:rPr>
        <w:t xml:space="preserve"> 28 </w:t>
      </w:r>
      <w:r w:rsidRPr="00D6752B">
        <w:rPr>
          <w:rStyle w:val="FontStyle16"/>
        </w:rPr>
        <w:t xml:space="preserve"> декабря </w:t>
      </w:r>
      <w:r w:rsidRPr="00D6752B">
        <w:rPr>
          <w:rStyle w:val="FontStyle15"/>
        </w:rPr>
        <w:t>2012г.</w:t>
      </w:r>
      <w:r w:rsidRPr="00D6752B">
        <w:rPr>
          <w:rStyle w:val="FontStyle15"/>
        </w:rPr>
        <w:tab/>
      </w:r>
      <w:r w:rsidR="00D6752B">
        <w:rPr>
          <w:rStyle w:val="FontStyle15"/>
        </w:rPr>
        <w:t xml:space="preserve">                            </w:t>
      </w:r>
      <w:r w:rsidR="00D6752B" w:rsidRPr="00D6752B">
        <w:rPr>
          <w:rStyle w:val="FontStyle11"/>
          <w:spacing w:val="20"/>
          <w:sz w:val="24"/>
          <w:szCs w:val="24"/>
        </w:rPr>
        <w:t>10</w:t>
      </w:r>
    </w:p>
    <w:p w:rsidR="00000000" w:rsidRPr="00D6752B" w:rsidRDefault="007A7870">
      <w:pPr>
        <w:pStyle w:val="Style1"/>
        <w:widowControl/>
        <w:spacing w:line="240" w:lineRule="exact"/>
        <w:ind w:left="1114" w:right="1118"/>
      </w:pPr>
    </w:p>
    <w:p w:rsidR="00000000" w:rsidRPr="00D6752B" w:rsidRDefault="007A7870">
      <w:pPr>
        <w:pStyle w:val="Style1"/>
        <w:widowControl/>
        <w:spacing w:line="240" w:lineRule="exact"/>
        <w:ind w:left="1114" w:right="1118"/>
      </w:pPr>
    </w:p>
    <w:p w:rsidR="00D6752B" w:rsidRDefault="007A7870">
      <w:pPr>
        <w:pStyle w:val="Style1"/>
        <w:widowControl/>
        <w:spacing w:before="72"/>
        <w:ind w:left="1114" w:right="1118"/>
        <w:rPr>
          <w:rStyle w:val="FontStyle16"/>
        </w:rPr>
      </w:pPr>
      <w:r w:rsidRPr="00D6752B">
        <w:rPr>
          <w:rStyle w:val="FontStyle16"/>
        </w:rPr>
        <w:t>РЕШ</w:t>
      </w:r>
      <w:r w:rsidR="00D6752B">
        <w:rPr>
          <w:rStyle w:val="FontStyle16"/>
        </w:rPr>
        <w:t xml:space="preserve">ЕНИЕ </w:t>
      </w:r>
    </w:p>
    <w:p w:rsidR="00000000" w:rsidRPr="00D6752B" w:rsidRDefault="007A7870">
      <w:pPr>
        <w:pStyle w:val="Style1"/>
        <w:widowControl/>
        <w:spacing w:before="72"/>
        <w:ind w:left="1114" w:right="1118"/>
        <w:rPr>
          <w:rStyle w:val="FontStyle16"/>
        </w:rPr>
      </w:pPr>
      <w:r w:rsidRPr="00D6752B">
        <w:rPr>
          <w:rStyle w:val="FontStyle16"/>
        </w:rPr>
        <w:t xml:space="preserve"> сессии депутатов муниципального образования «поселок Кысыл-Сыр» Видюйского улуса Республики Саха (Якутия)</w:t>
      </w:r>
    </w:p>
    <w:p w:rsidR="00000000" w:rsidRPr="00D6752B" w:rsidRDefault="007A7870">
      <w:pPr>
        <w:pStyle w:val="Style4"/>
        <w:widowControl/>
        <w:spacing w:line="240" w:lineRule="exact"/>
      </w:pPr>
    </w:p>
    <w:p w:rsidR="00000000" w:rsidRPr="00D6752B" w:rsidRDefault="007A7870">
      <w:pPr>
        <w:pStyle w:val="Style4"/>
        <w:widowControl/>
        <w:spacing w:line="240" w:lineRule="exact"/>
      </w:pPr>
    </w:p>
    <w:p w:rsidR="00000000" w:rsidRPr="00D6752B" w:rsidRDefault="007A7870">
      <w:pPr>
        <w:pStyle w:val="Style4"/>
        <w:widowControl/>
        <w:spacing w:line="240" w:lineRule="exact"/>
      </w:pPr>
    </w:p>
    <w:p w:rsidR="00000000" w:rsidRPr="00D6752B" w:rsidRDefault="007A7870">
      <w:pPr>
        <w:pStyle w:val="Style4"/>
        <w:widowControl/>
        <w:spacing w:before="86"/>
        <w:rPr>
          <w:rStyle w:val="FontStyle16"/>
        </w:rPr>
      </w:pPr>
      <w:r w:rsidRPr="00D6752B">
        <w:rPr>
          <w:rStyle w:val="FontStyle16"/>
        </w:rPr>
        <w:t>Об утверждении Порядка расходования и учета субвенций и по ведению первичного воинского учета на территории муниципального образования «п.Кы</w:t>
      </w:r>
      <w:r w:rsidRPr="00D6752B">
        <w:rPr>
          <w:rStyle w:val="FontStyle16"/>
        </w:rPr>
        <w:t>сыл-Сыр»</w:t>
      </w:r>
    </w:p>
    <w:p w:rsidR="00000000" w:rsidRPr="00D6752B" w:rsidRDefault="007A7870">
      <w:pPr>
        <w:pStyle w:val="Style3"/>
        <w:widowControl/>
        <w:spacing w:line="240" w:lineRule="exact"/>
        <w:ind w:left="235"/>
      </w:pPr>
    </w:p>
    <w:p w:rsidR="00000000" w:rsidRPr="00D6752B" w:rsidRDefault="007A7870">
      <w:pPr>
        <w:pStyle w:val="Style3"/>
        <w:widowControl/>
        <w:spacing w:before="19" w:line="240" w:lineRule="auto"/>
        <w:ind w:left="235"/>
        <w:rPr>
          <w:rStyle w:val="FontStyle16"/>
        </w:rPr>
      </w:pPr>
      <w:r w:rsidRPr="00D6752B">
        <w:rPr>
          <w:rStyle w:val="FontStyle16"/>
        </w:rPr>
        <w:t>Кысыл-Сырский поселковый совет депутатов :</w:t>
      </w:r>
    </w:p>
    <w:p w:rsidR="00000000" w:rsidRPr="00D6752B" w:rsidRDefault="007A7870">
      <w:pPr>
        <w:pStyle w:val="Style4"/>
        <w:widowControl/>
        <w:spacing w:line="240" w:lineRule="exact"/>
        <w:jc w:val="left"/>
      </w:pPr>
    </w:p>
    <w:p w:rsidR="00000000" w:rsidRPr="00D6752B" w:rsidRDefault="007A7870">
      <w:pPr>
        <w:pStyle w:val="Style4"/>
        <w:widowControl/>
        <w:spacing w:line="240" w:lineRule="exact"/>
        <w:jc w:val="left"/>
      </w:pPr>
    </w:p>
    <w:p w:rsidR="00000000" w:rsidRPr="00D6752B" w:rsidRDefault="007A7870">
      <w:pPr>
        <w:pStyle w:val="Style4"/>
        <w:widowControl/>
        <w:spacing w:line="240" w:lineRule="exact"/>
        <w:jc w:val="left"/>
      </w:pPr>
    </w:p>
    <w:p w:rsidR="00000000" w:rsidRPr="00D6752B" w:rsidRDefault="007A7870">
      <w:pPr>
        <w:pStyle w:val="Style4"/>
        <w:widowControl/>
        <w:spacing w:before="5" w:line="240" w:lineRule="auto"/>
        <w:jc w:val="left"/>
        <w:rPr>
          <w:rStyle w:val="FontStyle16"/>
        </w:rPr>
      </w:pPr>
      <w:r w:rsidRPr="00D6752B">
        <w:rPr>
          <w:rStyle w:val="FontStyle16"/>
        </w:rPr>
        <w:t>РЕШИЛ:</w:t>
      </w:r>
    </w:p>
    <w:p w:rsidR="00000000" w:rsidRPr="00D6752B" w:rsidRDefault="007A7870" w:rsidP="00D6752B">
      <w:pPr>
        <w:pStyle w:val="Style6"/>
        <w:widowControl/>
        <w:numPr>
          <w:ilvl w:val="0"/>
          <w:numId w:val="1"/>
        </w:numPr>
        <w:tabs>
          <w:tab w:val="left" w:pos="1166"/>
        </w:tabs>
        <w:spacing w:before="48" w:line="408" w:lineRule="exact"/>
        <w:rPr>
          <w:rStyle w:val="FontStyle12"/>
          <w:sz w:val="24"/>
          <w:szCs w:val="24"/>
        </w:rPr>
      </w:pPr>
      <w:r w:rsidRPr="00D6752B">
        <w:rPr>
          <w:rStyle w:val="FontStyle16"/>
        </w:rPr>
        <w:t>Утвердить Порядок расходования и учета субвенций выделенных из государственного бюджета Республики Саха (Якутия) органами Местного самоуправления для осуществления переданных им федеральны</w:t>
      </w:r>
      <w:r w:rsidRPr="00D6752B">
        <w:rPr>
          <w:rStyle w:val="FontStyle16"/>
        </w:rPr>
        <w:t xml:space="preserve">х полномочий по ведению первичного воинского учета (Приложение № </w:t>
      </w:r>
      <w:r w:rsidRPr="00D6752B">
        <w:rPr>
          <w:rStyle w:val="FontStyle12"/>
          <w:sz w:val="24"/>
          <w:szCs w:val="24"/>
        </w:rPr>
        <w:t>1).</w:t>
      </w:r>
    </w:p>
    <w:p w:rsidR="00000000" w:rsidRPr="00D6752B" w:rsidRDefault="007A7870" w:rsidP="00D6752B">
      <w:pPr>
        <w:pStyle w:val="Style6"/>
        <w:widowControl/>
        <w:numPr>
          <w:ilvl w:val="0"/>
          <w:numId w:val="1"/>
        </w:numPr>
        <w:tabs>
          <w:tab w:val="left" w:pos="1166"/>
        </w:tabs>
        <w:spacing w:before="14" w:line="408" w:lineRule="exact"/>
        <w:rPr>
          <w:rStyle w:val="FontStyle15"/>
        </w:rPr>
      </w:pPr>
      <w:r w:rsidRPr="00D6752B">
        <w:rPr>
          <w:rStyle w:val="FontStyle16"/>
        </w:rPr>
        <w:t>Контроль за исполнением настоящего решения возложить на председателя бюджетной комиссии Кузнецова П.В.</w:t>
      </w:r>
    </w:p>
    <w:p w:rsidR="00000000" w:rsidRPr="00D6752B" w:rsidRDefault="007A7870" w:rsidP="00D6752B">
      <w:pPr>
        <w:pStyle w:val="Style6"/>
        <w:widowControl/>
        <w:numPr>
          <w:ilvl w:val="0"/>
          <w:numId w:val="1"/>
        </w:numPr>
        <w:tabs>
          <w:tab w:val="left" w:pos="1166"/>
        </w:tabs>
        <w:spacing w:before="10" w:line="408" w:lineRule="exact"/>
        <w:rPr>
          <w:rStyle w:val="FontStyle16"/>
        </w:rPr>
      </w:pPr>
      <w:r w:rsidRPr="00D6752B">
        <w:rPr>
          <w:rStyle w:val="FontStyle16"/>
        </w:rPr>
        <w:t>Настоящее решение подлежит официальному опубликованию и вступает в силу со</w:t>
      </w:r>
      <w:r w:rsidRPr="00D6752B">
        <w:rPr>
          <w:rStyle w:val="FontStyle16"/>
        </w:rPr>
        <w:t xml:space="preserve"> дня обнародования.</w:t>
      </w:r>
    </w:p>
    <w:p w:rsidR="00000000" w:rsidRPr="00D6752B" w:rsidRDefault="007A7870">
      <w:pPr>
        <w:pStyle w:val="Style3"/>
        <w:widowControl/>
        <w:spacing w:line="240" w:lineRule="exact"/>
      </w:pPr>
    </w:p>
    <w:p w:rsidR="00000000" w:rsidRPr="00D6752B" w:rsidRDefault="007A7870">
      <w:pPr>
        <w:pStyle w:val="Style3"/>
        <w:widowControl/>
        <w:spacing w:line="240" w:lineRule="exact"/>
      </w:pPr>
    </w:p>
    <w:p w:rsidR="00000000" w:rsidRPr="00D6752B" w:rsidRDefault="007A7870">
      <w:pPr>
        <w:pStyle w:val="Style3"/>
        <w:widowControl/>
        <w:spacing w:line="240" w:lineRule="exact"/>
      </w:pPr>
    </w:p>
    <w:p w:rsidR="00000000" w:rsidRPr="00D6752B" w:rsidRDefault="007A7870">
      <w:pPr>
        <w:pStyle w:val="Style3"/>
        <w:widowControl/>
        <w:spacing w:line="240" w:lineRule="exact"/>
      </w:pPr>
    </w:p>
    <w:p w:rsidR="00000000" w:rsidRPr="00D6752B" w:rsidRDefault="007A7870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  <w:r w:rsidRPr="00D6752B">
        <w:rPr>
          <w:rStyle w:val="FontStyle16"/>
        </w:rPr>
        <w:t xml:space="preserve">Председатель Поселкового Совета депутатов       </w:t>
      </w:r>
      <w:r w:rsidR="00D6752B" w:rsidRPr="00D6752B">
        <w:rPr>
          <w:rStyle w:val="FontStyle11"/>
          <w:spacing w:val="20"/>
          <w:sz w:val="24"/>
          <w:szCs w:val="24"/>
        </w:rPr>
        <w:t xml:space="preserve">          </w:t>
      </w:r>
      <w:r w:rsidR="00D6752B">
        <w:rPr>
          <w:rStyle w:val="FontStyle11"/>
          <w:spacing w:val="20"/>
          <w:sz w:val="24"/>
          <w:szCs w:val="24"/>
        </w:rPr>
        <w:t xml:space="preserve">                    </w:t>
      </w:r>
      <w:r w:rsidR="00D6752B" w:rsidRPr="00D6752B">
        <w:rPr>
          <w:rStyle w:val="FontStyle11"/>
          <w:spacing w:val="20"/>
          <w:sz w:val="24"/>
          <w:szCs w:val="24"/>
        </w:rPr>
        <w:t xml:space="preserve">  </w:t>
      </w:r>
      <w:r w:rsidRPr="00D6752B">
        <w:rPr>
          <w:rStyle w:val="FontStyle16"/>
        </w:rPr>
        <w:t>Г.Н.Потапова</w:t>
      </w:r>
      <w:r w:rsidRPr="00D6752B">
        <w:rPr>
          <w:rStyle w:val="FontStyle16"/>
        </w:rPr>
        <w:br/>
        <w:t>Глава МО «п.Кысыл-Сыр»</w:t>
      </w:r>
      <w:r w:rsidRPr="00D6752B">
        <w:rPr>
          <w:rStyle w:val="FontStyle16"/>
        </w:rPr>
        <w:tab/>
      </w:r>
      <w:r w:rsidRPr="00D6752B">
        <w:rPr>
          <w:rStyle w:val="FontStyle16"/>
        </w:rPr>
        <w:tab/>
      </w:r>
      <w:r w:rsidR="00D6752B">
        <w:rPr>
          <w:rStyle w:val="FontStyle16"/>
        </w:rPr>
        <w:t xml:space="preserve">                            </w:t>
      </w:r>
      <w:r w:rsidRPr="00D6752B">
        <w:rPr>
          <w:rStyle w:val="FontStyle16"/>
        </w:rPr>
        <w:t>Н.Г.Салимоненко</w:t>
      </w:r>
    </w:p>
    <w:p w:rsidR="00D6752B" w:rsidRP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 w:rsidP="00D6752B">
      <w:pPr>
        <w:pStyle w:val="Style3"/>
        <w:widowControl/>
        <w:tabs>
          <w:tab w:val="left" w:pos="15528"/>
        </w:tabs>
        <w:spacing w:before="38"/>
        <w:rPr>
          <w:rStyle w:val="FontStyle16"/>
        </w:rPr>
      </w:pPr>
      <w:r>
        <w:rPr>
          <w:rStyle w:val="FontStyle16"/>
        </w:rPr>
        <w:tab/>
      </w: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tabs>
          <w:tab w:val="left" w:pos="4454"/>
          <w:tab w:val="left" w:pos="6701"/>
        </w:tabs>
        <w:spacing w:before="38"/>
        <w:rPr>
          <w:rStyle w:val="FontStyle16"/>
        </w:rPr>
      </w:pPr>
    </w:p>
    <w:p w:rsidR="00D6752B" w:rsidRDefault="00D6752B">
      <w:pPr>
        <w:pStyle w:val="Style3"/>
        <w:widowControl/>
        <w:spacing w:before="62" w:line="240" w:lineRule="auto"/>
        <w:jc w:val="right"/>
        <w:rPr>
          <w:rStyle w:val="FontStyle16"/>
        </w:rPr>
      </w:pPr>
    </w:p>
    <w:p w:rsidR="00D6752B" w:rsidRDefault="00D6752B">
      <w:pPr>
        <w:pStyle w:val="Style3"/>
        <w:widowControl/>
        <w:spacing w:before="62" w:line="240" w:lineRule="auto"/>
        <w:jc w:val="right"/>
        <w:rPr>
          <w:rStyle w:val="FontStyle16"/>
        </w:rPr>
      </w:pPr>
    </w:p>
    <w:p w:rsidR="00000000" w:rsidRDefault="007A7870">
      <w:pPr>
        <w:pStyle w:val="Style3"/>
        <w:widowControl/>
        <w:spacing w:before="62" w:line="240" w:lineRule="auto"/>
        <w:jc w:val="right"/>
        <w:rPr>
          <w:rStyle w:val="FontStyle16"/>
        </w:rPr>
      </w:pPr>
      <w:r>
        <w:rPr>
          <w:rStyle w:val="FontStyle16"/>
        </w:rPr>
        <w:lastRenderedPageBreak/>
        <w:t>ПРИЛОЖЕНИЕ №1</w:t>
      </w:r>
    </w:p>
    <w:p w:rsidR="00000000" w:rsidRDefault="007A7870">
      <w:pPr>
        <w:pStyle w:val="Style8"/>
        <w:widowControl/>
        <w:spacing w:before="230" w:line="278" w:lineRule="exact"/>
        <w:ind w:left="115"/>
        <w:rPr>
          <w:rStyle w:val="FontStyle15"/>
        </w:rPr>
      </w:pPr>
      <w:r>
        <w:rPr>
          <w:rStyle w:val="FontStyle15"/>
        </w:rPr>
        <w:t>Порядок расходования и учета субвенций выделенных из государственного бюджета Республики Саха (Як</w:t>
      </w:r>
      <w:r>
        <w:rPr>
          <w:rStyle w:val="FontStyle15"/>
        </w:rPr>
        <w:t>утия) органами местного самоуправления для осуществления переданных им федеральных полномочий по ведению первичного воинского учета</w:t>
      </w:r>
    </w:p>
    <w:p w:rsidR="00000000" w:rsidRDefault="007A7870">
      <w:pPr>
        <w:pStyle w:val="Style9"/>
        <w:widowControl/>
        <w:ind w:left="2803" w:right="2813"/>
        <w:rPr>
          <w:rStyle w:val="FontStyle15"/>
        </w:rPr>
      </w:pPr>
      <w:r>
        <w:rPr>
          <w:rStyle w:val="FontStyle15"/>
        </w:rPr>
        <w:t>по муниципальному образованию «Поселок Кысыл-Сыр»</w:t>
      </w:r>
    </w:p>
    <w:p w:rsidR="00000000" w:rsidRDefault="007A7870" w:rsidP="00D6752B">
      <w:pPr>
        <w:pStyle w:val="Style5"/>
        <w:widowControl/>
        <w:numPr>
          <w:ilvl w:val="0"/>
          <w:numId w:val="2"/>
        </w:numPr>
        <w:tabs>
          <w:tab w:val="left" w:pos="850"/>
        </w:tabs>
        <w:spacing w:before="298" w:line="269" w:lineRule="exact"/>
        <w:ind w:left="667"/>
        <w:rPr>
          <w:rStyle w:val="FontStyle16"/>
        </w:rPr>
      </w:pPr>
      <w:r>
        <w:rPr>
          <w:rStyle w:val="FontStyle16"/>
        </w:rPr>
        <w:t>Настоящий Порядок определяет правила расходования и учета средств выд</w:t>
      </w:r>
      <w:r>
        <w:rPr>
          <w:rStyle w:val="FontStyle16"/>
        </w:rPr>
        <w:t>еленных в виде субвенции на выполнение органам местного самоуправления поселения муниципального образования «Поселок Кысыл-Сыр» на территориях которых отсутствуют военные комиссариаты, федеральных полномочий на осуществление первичного воинского учета.</w:t>
      </w:r>
    </w:p>
    <w:p w:rsidR="00000000" w:rsidRDefault="007A7870" w:rsidP="00D6752B">
      <w:pPr>
        <w:pStyle w:val="Style5"/>
        <w:widowControl/>
        <w:numPr>
          <w:ilvl w:val="0"/>
          <w:numId w:val="2"/>
        </w:numPr>
        <w:tabs>
          <w:tab w:val="left" w:pos="850"/>
        </w:tabs>
        <w:spacing w:before="34" w:line="274" w:lineRule="exact"/>
        <w:ind w:left="667"/>
        <w:rPr>
          <w:rStyle w:val="FontStyle16"/>
        </w:rPr>
      </w:pPr>
      <w:r>
        <w:rPr>
          <w:rStyle w:val="FontStyle16"/>
        </w:rPr>
        <w:t>Финансовые средства направляются на финансирование расходов на оплату труда (с учетом ЕСН), оплату услуг связи, оплату транспортных расходов (на командировку), оплату командировочных расходов (суточные), а также на увеличение стоимости материальных запас</w:t>
      </w:r>
      <w:r>
        <w:rPr>
          <w:rStyle w:val="FontStyle16"/>
        </w:rPr>
        <w:t>ов, согласно распределения субвенции по статьям экономической классификации расходов в разрезе получателей средств местного бюджета на выполнение органам местного самоуправления поселения</w:t>
      </w:r>
    </w:p>
    <w:p w:rsidR="00000000" w:rsidRDefault="007A7870">
      <w:pPr>
        <w:pStyle w:val="Style2"/>
        <w:widowControl/>
        <w:spacing w:line="274" w:lineRule="exact"/>
        <w:ind w:left="662"/>
        <w:rPr>
          <w:rStyle w:val="FontStyle16"/>
        </w:rPr>
      </w:pPr>
      <w:r>
        <w:rPr>
          <w:rStyle w:val="FontStyle16"/>
        </w:rPr>
        <w:t>* муниципального образования «Поселок Кысыл-Сыр» на территориях кото</w:t>
      </w:r>
      <w:r>
        <w:rPr>
          <w:rStyle w:val="FontStyle16"/>
        </w:rPr>
        <w:t>рых отсутствуют военные комиссариаты, федеральных полномочий на осуществление первичного воинского учета за 2013 год (Приложение № 2). Оплата труда работника производится на основании Положения «Об оплате труда работника, осуществляющего полномочия по перв</w:t>
      </w:r>
      <w:r>
        <w:rPr>
          <w:rStyle w:val="FontStyle16"/>
        </w:rPr>
        <w:t>ичному воинскому учету администрации муниципального образования «Поселок Кысыл-Сыр» Вилюйского района Республики     Саха     (Якутия)»     утвержденного     постановлением     Главы</w:t>
      </w:r>
    </w:p>
    <w:p w:rsidR="00000000" w:rsidRDefault="007A7870">
      <w:pPr>
        <w:pStyle w:val="Style7"/>
        <w:widowControl/>
        <w:tabs>
          <w:tab w:val="left" w:leader="underscore" w:pos="9005"/>
        </w:tabs>
        <w:ind w:left="653" w:firstLine="0"/>
        <w:jc w:val="left"/>
        <w:rPr>
          <w:rStyle w:val="FontStyle16"/>
        </w:rPr>
      </w:pPr>
      <w:r>
        <w:rPr>
          <w:rStyle w:val="FontStyle16"/>
        </w:rPr>
        <w:t>муниципального образования «Поселок Кысыл-Сыр» Вилюйского района №</w:t>
      </w:r>
      <w:r>
        <w:rPr>
          <w:rStyle w:val="FontStyle16"/>
        </w:rPr>
        <w:tab/>
        <w:t>от</w:t>
      </w:r>
    </w:p>
    <w:p w:rsidR="00000000" w:rsidRDefault="007A7870">
      <w:pPr>
        <w:pStyle w:val="Style7"/>
        <w:widowControl/>
        <w:tabs>
          <w:tab w:val="left" w:leader="underscore" w:pos="1003"/>
          <w:tab w:val="left" w:pos="2947"/>
        </w:tabs>
        <w:ind w:left="658" w:firstLine="0"/>
        <w:jc w:val="left"/>
        <w:rPr>
          <w:rStyle w:val="FontStyle16"/>
        </w:rPr>
      </w:pPr>
      <w:r>
        <w:rPr>
          <w:rStyle w:val="FontStyle16"/>
        </w:rPr>
        <w:t>«</w:t>
      </w:r>
      <w:r>
        <w:rPr>
          <w:rStyle w:val="FontStyle16"/>
        </w:rPr>
        <w:tab/>
        <w:t>»</w:t>
      </w:r>
      <w:r>
        <w:rPr>
          <w:rStyle w:val="FontStyle16"/>
        </w:rPr>
        <w:tab/>
        <w:t>2012 года исходя из замещения работником военно-учетного</w:t>
      </w:r>
    </w:p>
    <w:p w:rsidR="00000000" w:rsidRDefault="007A7870">
      <w:pPr>
        <w:pStyle w:val="Style7"/>
        <w:widowControl/>
        <w:ind w:left="653" w:firstLine="0"/>
        <w:jc w:val="left"/>
        <w:rPr>
          <w:rStyle w:val="FontStyle16"/>
        </w:rPr>
      </w:pPr>
      <w:r>
        <w:rPr>
          <w:rStyle w:val="FontStyle16"/>
        </w:rPr>
        <w:t>стола 1,0 ставки «Специалиста 1 разряда».</w:t>
      </w:r>
    </w:p>
    <w:p w:rsidR="00000000" w:rsidRDefault="007A7870" w:rsidP="00D6752B">
      <w:pPr>
        <w:pStyle w:val="Style5"/>
        <w:widowControl/>
        <w:numPr>
          <w:ilvl w:val="0"/>
          <w:numId w:val="3"/>
        </w:numPr>
        <w:tabs>
          <w:tab w:val="left" w:pos="763"/>
        </w:tabs>
        <w:spacing w:before="29" w:line="278" w:lineRule="exact"/>
        <w:ind w:left="648" w:hanging="355"/>
        <w:rPr>
          <w:rStyle w:val="FontStyle16"/>
        </w:rPr>
      </w:pPr>
      <w:r>
        <w:rPr>
          <w:rStyle w:val="FontStyle16"/>
        </w:rPr>
        <w:t>Органу местного самоуправления муниципального образования «Поселок Кысыл-Сыр» вести отдельный учет расходов на осуществление государственных полномочий</w:t>
      </w:r>
      <w:r>
        <w:rPr>
          <w:rStyle w:val="FontStyle16"/>
        </w:rPr>
        <w:t xml:space="preserve"> по ведению первичного воинского учета.</w:t>
      </w:r>
    </w:p>
    <w:p w:rsidR="00000000" w:rsidRDefault="007A7870" w:rsidP="00D6752B">
      <w:pPr>
        <w:pStyle w:val="Style5"/>
        <w:widowControl/>
        <w:numPr>
          <w:ilvl w:val="0"/>
          <w:numId w:val="3"/>
        </w:numPr>
        <w:tabs>
          <w:tab w:val="left" w:pos="763"/>
        </w:tabs>
        <w:spacing w:before="24" w:line="274" w:lineRule="exact"/>
        <w:ind w:left="648" w:hanging="355"/>
        <w:rPr>
          <w:rStyle w:val="FontStyle16"/>
        </w:rPr>
      </w:pPr>
      <w:r>
        <w:rPr>
          <w:rStyle w:val="FontStyle16"/>
        </w:rPr>
        <w:t>Порядок использования или возврата неиспользованных остатка субвенций, сложившегося по состоянию на последний рабочий день финансового года, устанавливается в соответствии с нормативными правовыми актами Российс</w:t>
      </w:r>
      <w:r>
        <w:rPr>
          <w:rStyle w:val="FontStyle16"/>
        </w:rPr>
        <w:t>кой Федерации и Республики Саха (Якутия).</w:t>
      </w:r>
    </w:p>
    <w:p w:rsidR="00000000" w:rsidRDefault="007A7870" w:rsidP="00D6752B">
      <w:pPr>
        <w:pStyle w:val="Style5"/>
        <w:widowControl/>
        <w:numPr>
          <w:ilvl w:val="0"/>
          <w:numId w:val="3"/>
        </w:numPr>
        <w:tabs>
          <w:tab w:val="left" w:pos="763"/>
        </w:tabs>
        <w:spacing w:before="24" w:line="283" w:lineRule="exact"/>
        <w:ind w:left="648" w:hanging="355"/>
        <w:rPr>
          <w:rStyle w:val="FontStyle16"/>
        </w:rPr>
      </w:pPr>
      <w:r>
        <w:rPr>
          <w:rStyle w:val="FontStyle16"/>
        </w:rPr>
        <w:t>Средства на реализацию государственных полномочий по ведению первичного воинского учета носят целевой характер и не могут быть использованы на другие цели.</w:t>
      </w:r>
    </w:p>
    <w:p w:rsidR="00000000" w:rsidRDefault="007A7870">
      <w:pPr>
        <w:pStyle w:val="Style7"/>
        <w:widowControl/>
        <w:ind w:left="629"/>
        <w:rPr>
          <w:rStyle w:val="FontStyle16"/>
        </w:rPr>
      </w:pPr>
      <w:r>
        <w:rPr>
          <w:rStyle w:val="FontStyle16"/>
        </w:rPr>
        <w:t>Орган местного самоуправления, глава исполнительно-ра</w:t>
      </w:r>
      <w:r>
        <w:rPr>
          <w:rStyle w:val="FontStyle16"/>
        </w:rPr>
        <w:t>спорядительного органа муниципального образования несут ответственность за целевое использование средств, переданных органу местного самоуправления для осуществления государственных полномочий по ведению первичного воинского учета в соответствии с «Положен</w:t>
      </w:r>
      <w:r>
        <w:rPr>
          <w:rStyle w:val="FontStyle16"/>
        </w:rPr>
        <w:t>ием о воинском учете» утвержденного постановлением Правительства Российской Федерации 27.11.2006 г. № 719, постановлением Правительства Российской Федерации № 258 от 29.04.2006 г. «О субвенциях на осуществление полномочий по первичному воинскому учету на т</w:t>
      </w:r>
      <w:r>
        <w:rPr>
          <w:rStyle w:val="FontStyle16"/>
        </w:rPr>
        <w:t xml:space="preserve">ерриториях, где отсутствуют военные комиссариаты», Закона Республики Саха (Якутия) от 08.10.2008 г. 596-3 № </w:t>
      </w:r>
      <w:r w:rsidRPr="00D6752B">
        <w:rPr>
          <w:rStyle w:val="FontStyle16"/>
        </w:rPr>
        <w:t>83-</w:t>
      </w:r>
      <w:r>
        <w:rPr>
          <w:rStyle w:val="FontStyle16"/>
          <w:lang w:val="en-US"/>
        </w:rPr>
        <w:t>IV</w:t>
      </w:r>
      <w:r w:rsidRPr="00D6752B">
        <w:rPr>
          <w:rStyle w:val="FontStyle16"/>
        </w:rPr>
        <w:t xml:space="preserve"> </w:t>
      </w:r>
      <w:r>
        <w:rPr>
          <w:rStyle w:val="FontStyle16"/>
        </w:rPr>
        <w:t>"О Методике распределения субвенций на осуществление федеральных полномочий по первичному воинскому учету на территориях где отсутствуют военн</w:t>
      </w:r>
      <w:r>
        <w:rPr>
          <w:rStyle w:val="FontStyle16"/>
        </w:rPr>
        <w:t>ые комиссариаты».</w:t>
      </w:r>
    </w:p>
    <w:p w:rsidR="00000000" w:rsidRDefault="007A7870">
      <w:pPr>
        <w:pStyle w:val="Style7"/>
        <w:widowControl/>
        <w:ind w:left="629" w:firstLine="125"/>
        <w:rPr>
          <w:rStyle w:val="FontStyle16"/>
        </w:rPr>
      </w:pPr>
      <w:r>
        <w:rPr>
          <w:rStyle w:val="FontStyle16"/>
        </w:rPr>
        <w:t>В случае нецелевого использования субвенций соответствующие средства взыскиваются  в  государственный бюджет Республики  Саха (Якутия) для</w:t>
      </w:r>
    </w:p>
    <w:p w:rsidR="00000000" w:rsidRDefault="007A7870">
      <w:pPr>
        <w:pStyle w:val="Style3"/>
        <w:widowControl/>
        <w:tabs>
          <w:tab w:val="left" w:leader="hyphen" w:pos="1277"/>
        </w:tabs>
        <w:spacing w:before="62" w:line="240" w:lineRule="auto"/>
        <w:ind w:left="710"/>
        <w:jc w:val="both"/>
        <w:rPr>
          <w:rStyle w:val="FontStyle16"/>
        </w:rPr>
      </w:pPr>
      <w:r>
        <w:rPr>
          <w:rStyle w:val="FontStyle17"/>
        </w:rPr>
        <w:tab/>
        <w:t>«</w:t>
      </w:r>
      <w:r>
        <w:rPr>
          <w:rStyle w:val="FontStyle17"/>
          <w:vertAlign w:val="subscript"/>
        </w:rPr>
        <w:t>;</w:t>
      </w:r>
      <w:r>
        <w:rPr>
          <w:rStyle w:val="FontStyle17"/>
        </w:rPr>
        <w:t xml:space="preserve">шщси </w:t>
      </w:r>
      <w:r>
        <w:rPr>
          <w:rStyle w:val="FontStyle16"/>
        </w:rPr>
        <w:t>передачи в федеральный бюджет в порядке, установленном</w:t>
      </w:r>
    </w:p>
    <w:p w:rsidR="00000000" w:rsidRDefault="007A7870">
      <w:pPr>
        <w:pStyle w:val="Style3"/>
        <w:widowControl/>
        <w:spacing w:line="240" w:lineRule="auto"/>
        <w:ind w:left="710"/>
        <w:rPr>
          <w:rStyle w:val="FontStyle16"/>
        </w:rPr>
      </w:pPr>
      <w:r>
        <w:rPr>
          <w:rStyle w:val="FontStyle16"/>
        </w:rPr>
        <w:t>законодательством Российской Федерац</w:t>
      </w:r>
      <w:r>
        <w:rPr>
          <w:rStyle w:val="FontStyle16"/>
        </w:rPr>
        <w:t>ии.</w:t>
      </w:r>
    </w:p>
    <w:p w:rsidR="00000000" w:rsidRDefault="007A7870">
      <w:pPr>
        <w:pStyle w:val="Style7"/>
        <w:widowControl/>
        <w:spacing w:before="48" w:line="278" w:lineRule="exact"/>
        <w:ind w:left="696" w:firstLine="168"/>
        <w:rPr>
          <w:rStyle w:val="FontStyle16"/>
        </w:rPr>
      </w:pPr>
      <w:r>
        <w:rPr>
          <w:rStyle w:val="FontStyle16"/>
        </w:rPr>
        <w:t>Орган местного самоуправления поселений на территориях, где отсутствуют военные комиссариаты, ежеквартально представляет в финансово-казначейское управление Министерства финансов Республики Саха (Якутия) по Вилюйскому району отчет о расходовании предос</w:t>
      </w:r>
      <w:r>
        <w:rPr>
          <w:rStyle w:val="FontStyle16"/>
        </w:rPr>
        <w:t xml:space="preserve">тавленных субвенций по форме, установленной Министерством финансов Российской Федерации. Согласно, приложения к Закону_Республики Саха (Якутия) от 08.10.2008 г. 596-3 № </w:t>
      </w:r>
      <w:r w:rsidRPr="00D6752B">
        <w:rPr>
          <w:rStyle w:val="FontStyle16"/>
        </w:rPr>
        <w:t>83-</w:t>
      </w:r>
      <w:r>
        <w:rPr>
          <w:rStyle w:val="FontStyle16"/>
          <w:lang w:val="en-US"/>
        </w:rPr>
        <w:t>IV</w:t>
      </w:r>
      <w:r w:rsidRPr="00D6752B">
        <w:rPr>
          <w:rStyle w:val="FontStyle16"/>
        </w:rPr>
        <w:t xml:space="preserve"> </w:t>
      </w:r>
      <w:r>
        <w:rPr>
          <w:rStyle w:val="FontStyle16"/>
        </w:rPr>
        <w:t>"О Методике распределения субвенций на осуществление федеральных полномочий по пе</w:t>
      </w:r>
      <w:r>
        <w:rPr>
          <w:rStyle w:val="FontStyle16"/>
        </w:rPr>
        <w:t>рвичному воинскому учету на территориях где отсутствуют военные комиссариаты» орган местного самоуправления имеет право дополнительно использовать собственные материальные и финансовые средства для осуществления государственных полномочий в случаях и поряд</w:t>
      </w:r>
      <w:r>
        <w:rPr>
          <w:rStyle w:val="FontStyle16"/>
        </w:rPr>
        <w:t>ке* которые предусмотрены уставом муниципального образования, с отражением расходов по соответствующим кодам, предметным статьям и подстатьям экономической классификации доходов и расходов бюджетов Российской Федерации аналогично расходам на содержание апп</w:t>
      </w:r>
      <w:r>
        <w:rPr>
          <w:rStyle w:val="FontStyle16"/>
        </w:rPr>
        <w:t>аратов местных администраций.</w:t>
      </w:r>
    </w:p>
    <w:p w:rsidR="00000000" w:rsidRDefault="007A7870">
      <w:pPr>
        <w:pStyle w:val="Style4"/>
        <w:widowControl/>
        <w:spacing w:line="240" w:lineRule="exact"/>
        <w:jc w:val="left"/>
        <w:rPr>
          <w:sz w:val="20"/>
          <w:szCs w:val="20"/>
        </w:rPr>
      </w:pPr>
    </w:p>
    <w:p w:rsidR="00000000" w:rsidRDefault="007A7870">
      <w:pPr>
        <w:pStyle w:val="Style4"/>
        <w:widowControl/>
        <w:spacing w:line="240" w:lineRule="exact"/>
        <w:jc w:val="left"/>
        <w:rPr>
          <w:sz w:val="20"/>
          <w:szCs w:val="20"/>
        </w:rPr>
      </w:pPr>
    </w:p>
    <w:p w:rsidR="00000000" w:rsidRDefault="007A7870">
      <w:pPr>
        <w:pStyle w:val="Style4"/>
        <w:widowControl/>
        <w:spacing w:line="240" w:lineRule="exact"/>
        <w:jc w:val="left"/>
        <w:rPr>
          <w:sz w:val="20"/>
          <w:szCs w:val="20"/>
        </w:rPr>
      </w:pPr>
    </w:p>
    <w:p w:rsidR="00D6752B" w:rsidRDefault="00D6752B">
      <w:pPr>
        <w:pStyle w:val="Style4"/>
        <w:widowControl/>
        <w:spacing w:before="77"/>
        <w:ind w:right="6048"/>
        <w:rPr>
          <w:rStyle w:val="FontStyle16"/>
        </w:rPr>
      </w:pPr>
    </w:p>
    <w:p w:rsidR="00D6752B" w:rsidRDefault="00D6752B">
      <w:pPr>
        <w:pStyle w:val="Style4"/>
        <w:widowControl/>
        <w:spacing w:before="77"/>
        <w:ind w:right="6048"/>
        <w:rPr>
          <w:rStyle w:val="FontStyle16"/>
        </w:rPr>
      </w:pPr>
    </w:p>
    <w:p w:rsidR="00D6752B" w:rsidRDefault="00D6752B">
      <w:pPr>
        <w:pStyle w:val="Style4"/>
        <w:widowControl/>
        <w:spacing w:before="77"/>
        <w:ind w:right="6048"/>
        <w:rPr>
          <w:rStyle w:val="FontStyle16"/>
        </w:rPr>
      </w:pPr>
    </w:p>
    <w:p w:rsidR="00D6752B" w:rsidRDefault="00D6752B">
      <w:pPr>
        <w:pStyle w:val="Style4"/>
        <w:widowControl/>
        <w:spacing w:before="77"/>
        <w:ind w:right="6048"/>
        <w:rPr>
          <w:rStyle w:val="FontStyle16"/>
        </w:rPr>
      </w:pPr>
    </w:p>
    <w:p w:rsidR="00D6752B" w:rsidRDefault="00D6752B">
      <w:pPr>
        <w:pStyle w:val="Style4"/>
        <w:widowControl/>
        <w:spacing w:before="77"/>
        <w:ind w:right="6048"/>
        <w:rPr>
          <w:rStyle w:val="FontStyle16"/>
        </w:rPr>
      </w:pPr>
    </w:p>
    <w:p w:rsidR="00D6752B" w:rsidRDefault="00D6752B">
      <w:pPr>
        <w:pStyle w:val="Style4"/>
        <w:widowControl/>
        <w:spacing w:before="77"/>
        <w:ind w:right="6048"/>
        <w:rPr>
          <w:rStyle w:val="FontStyle16"/>
        </w:rPr>
      </w:pPr>
    </w:p>
    <w:sectPr w:rsidR="00D6752B" w:rsidSect="00D6752B">
      <w:type w:val="continuous"/>
      <w:pgSz w:w="16837" w:h="23810"/>
      <w:pgMar w:top="2360" w:right="1386" w:bottom="1440" w:left="326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870" w:rsidRDefault="007A7870">
      <w:r>
        <w:separator/>
      </w:r>
    </w:p>
  </w:endnote>
  <w:endnote w:type="continuationSeparator" w:id="0">
    <w:p w:rsidR="007A7870" w:rsidRDefault="007A78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870" w:rsidRDefault="007A7870">
      <w:r>
        <w:separator/>
      </w:r>
    </w:p>
  </w:footnote>
  <w:footnote w:type="continuationSeparator" w:id="0">
    <w:p w:rsidR="007A7870" w:rsidRDefault="007A78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0093C"/>
    <w:multiLevelType w:val="singleLevel"/>
    <w:tmpl w:val="E4C0530E"/>
    <w:lvl w:ilvl="0">
      <w:start w:val="1"/>
      <w:numFmt w:val="decimal"/>
      <w:lvlText w:val="%1."/>
      <w:legacy w:legacy="1" w:legacySpace="0" w:legacyIndent="529"/>
      <w:lvlJc w:val="left"/>
      <w:rPr>
        <w:rFonts w:ascii="Times New Roman" w:hAnsi="Times New Roman" w:cs="Times New Roman" w:hint="default"/>
      </w:rPr>
    </w:lvl>
  </w:abstractNum>
  <w:abstractNum w:abstractNumId="1">
    <w:nsid w:val="48A647F7"/>
    <w:multiLevelType w:val="singleLevel"/>
    <w:tmpl w:val="63FAE972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">
    <w:nsid w:val="68640432"/>
    <w:multiLevelType w:val="singleLevel"/>
    <w:tmpl w:val="45C05A22"/>
    <w:lvl w:ilvl="0">
      <w:start w:val="3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D6752B"/>
    <w:rsid w:val="007A7870"/>
    <w:rsid w:val="0093362D"/>
    <w:rsid w:val="00D6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pPr>
      <w:spacing w:line="275" w:lineRule="exact"/>
      <w:ind w:hanging="432"/>
      <w:jc w:val="both"/>
    </w:pPr>
  </w:style>
  <w:style w:type="paragraph" w:customStyle="1" w:styleId="Style3">
    <w:name w:val="Style3"/>
    <w:basedOn w:val="a"/>
    <w:uiPriority w:val="99"/>
    <w:pPr>
      <w:spacing w:line="547" w:lineRule="exact"/>
    </w:pPr>
  </w:style>
  <w:style w:type="paragraph" w:customStyle="1" w:styleId="Style4">
    <w:name w:val="Style4"/>
    <w:basedOn w:val="a"/>
    <w:uiPriority w:val="99"/>
    <w:pPr>
      <w:spacing w:line="274" w:lineRule="exact"/>
      <w:jc w:val="both"/>
    </w:pPr>
  </w:style>
  <w:style w:type="paragraph" w:customStyle="1" w:styleId="Style5">
    <w:name w:val="Style5"/>
    <w:basedOn w:val="a"/>
    <w:uiPriority w:val="99"/>
    <w:pPr>
      <w:spacing w:line="270" w:lineRule="exact"/>
      <w:ind w:hanging="346"/>
      <w:jc w:val="both"/>
    </w:pPr>
  </w:style>
  <w:style w:type="paragraph" w:customStyle="1" w:styleId="Style6">
    <w:name w:val="Style6"/>
    <w:basedOn w:val="a"/>
    <w:uiPriority w:val="99"/>
    <w:pPr>
      <w:spacing w:line="410" w:lineRule="exact"/>
      <w:ind w:firstLine="878"/>
      <w:jc w:val="both"/>
    </w:pPr>
  </w:style>
  <w:style w:type="paragraph" w:customStyle="1" w:styleId="Style7">
    <w:name w:val="Style7"/>
    <w:basedOn w:val="a"/>
    <w:uiPriority w:val="99"/>
    <w:pPr>
      <w:spacing w:line="274" w:lineRule="exact"/>
      <w:ind w:firstLine="192"/>
      <w:jc w:val="both"/>
    </w:pPr>
  </w:style>
  <w:style w:type="paragraph" w:customStyle="1" w:styleId="Style8">
    <w:name w:val="Style8"/>
    <w:basedOn w:val="a"/>
    <w:uiPriority w:val="99"/>
    <w:pPr>
      <w:spacing w:line="281" w:lineRule="exact"/>
      <w:ind w:hanging="115"/>
    </w:pPr>
  </w:style>
  <w:style w:type="paragraph" w:customStyle="1" w:styleId="Style9">
    <w:name w:val="Style9"/>
    <w:basedOn w:val="a"/>
    <w:uiPriority w:val="99"/>
    <w:pPr>
      <w:spacing w:line="283" w:lineRule="exact"/>
      <w:jc w:val="center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i/>
      <w:iCs/>
      <w:spacing w:val="-10"/>
      <w:sz w:val="20"/>
      <w:szCs w:val="20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Garamond" w:hAnsi="Garamond" w:cs="Garamond"/>
      <w:spacing w:val="-20"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2013-01-23T05:23:00Z</dcterms:created>
  <dcterms:modified xsi:type="dcterms:W3CDTF">2013-01-23T05:48:00Z</dcterms:modified>
</cp:coreProperties>
</file>